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20" w:rsidRDefault="00FD2613" w:rsidP="00FD2613">
      <w:pPr>
        <w:spacing w:after="0" w:line="240" w:lineRule="auto"/>
        <w:jc w:val="center"/>
      </w:pPr>
      <w:r>
        <w:t xml:space="preserve">CMSS General Counsels Component Group </w:t>
      </w:r>
    </w:p>
    <w:p w:rsidR="00FD2613" w:rsidRDefault="00FD2613" w:rsidP="00FD2613">
      <w:pPr>
        <w:spacing w:after="0" w:line="240" w:lineRule="auto"/>
        <w:jc w:val="center"/>
      </w:pPr>
      <w:r w:rsidRPr="00FD2613">
        <w:rPr>
          <w:b/>
          <w:color w:val="FF0000"/>
        </w:rPr>
        <w:t>DRAFT</w:t>
      </w:r>
      <w:r w:rsidRPr="00FD2613">
        <w:rPr>
          <w:color w:val="FF0000"/>
        </w:rPr>
        <w:t xml:space="preserve"> </w:t>
      </w:r>
      <w:r>
        <w:t xml:space="preserve">Agenda </w:t>
      </w:r>
    </w:p>
    <w:p w:rsidR="00FD2613" w:rsidRDefault="00FD2613" w:rsidP="00FD2613">
      <w:pPr>
        <w:spacing w:after="0" w:line="240" w:lineRule="auto"/>
        <w:jc w:val="center"/>
      </w:pPr>
      <w:r>
        <w:t>May 6</w:t>
      </w:r>
      <w:r w:rsidRPr="00FD2613">
        <w:t>, 2016</w:t>
      </w:r>
    </w:p>
    <w:p w:rsidR="00FD2613" w:rsidRDefault="00FD2613" w:rsidP="00FD2613">
      <w:pPr>
        <w:spacing w:after="0" w:line="240" w:lineRule="auto"/>
      </w:pPr>
      <w:r>
        <w:t xml:space="preserve">Government Contracts </w:t>
      </w:r>
    </w:p>
    <w:p w:rsidR="00FD2613" w:rsidRDefault="00FD2613" w:rsidP="00FD2613">
      <w:pPr>
        <w:spacing w:after="0" w:line="240" w:lineRule="auto"/>
      </w:pPr>
      <w:r>
        <w:t xml:space="preserve">International Meetings </w:t>
      </w:r>
    </w:p>
    <w:p w:rsidR="00FD2613" w:rsidRDefault="00FD2613" w:rsidP="00FD2613">
      <w:pPr>
        <w:spacing w:after="0" w:line="240" w:lineRule="auto"/>
      </w:pPr>
      <w:r>
        <w:t xml:space="preserve">CMSS Code Survey Results </w:t>
      </w:r>
    </w:p>
    <w:p w:rsidR="00693E42" w:rsidRDefault="00693E42" w:rsidP="00FD2613">
      <w:pPr>
        <w:spacing w:after="0" w:line="240" w:lineRule="auto"/>
      </w:pPr>
      <w:r>
        <w:t xml:space="preserve">Follow-up discussion re: Legal Review of Guidelines </w:t>
      </w:r>
    </w:p>
    <w:p w:rsidR="00693E42" w:rsidRDefault="00693E42" w:rsidP="00FD2613">
      <w:pPr>
        <w:spacing w:after="0" w:line="240" w:lineRule="auto"/>
      </w:pPr>
      <w:bookmarkStart w:id="0" w:name="_GoBack"/>
      <w:bookmarkEnd w:id="0"/>
    </w:p>
    <w:sectPr w:rsidR="00693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13"/>
    <w:rsid w:val="004F1A20"/>
    <w:rsid w:val="00693E42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39426-90D0-4788-9BE5-E69A0F03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Hutchins</dc:creator>
  <cp:keywords/>
  <dc:description/>
  <cp:lastModifiedBy>John Hutchins</cp:lastModifiedBy>
  <cp:revision>2</cp:revision>
  <dcterms:created xsi:type="dcterms:W3CDTF">2016-02-12T15:06:00Z</dcterms:created>
  <dcterms:modified xsi:type="dcterms:W3CDTF">2016-02-12T15:28:00Z</dcterms:modified>
</cp:coreProperties>
</file>